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7BCC5F" w14:textId="77777777" w:rsidR="006C4F6E" w:rsidRDefault="006C4F6E" w:rsidP="00274A9E">
      <w:pPr>
        <w:pStyle w:val="NoSpacing"/>
        <w:jc w:val="center"/>
        <w:rPr>
          <w:b w:val="0"/>
        </w:rPr>
      </w:pPr>
    </w:p>
    <w:p w14:paraId="2481473B" w14:textId="5303AFCA" w:rsidR="00476D56" w:rsidRDefault="00274A9E" w:rsidP="00274A9E">
      <w:pPr>
        <w:pStyle w:val="NoSpacing"/>
        <w:jc w:val="center"/>
        <w:rPr>
          <w:b w:val="0"/>
        </w:rPr>
      </w:pPr>
      <w:r w:rsidRPr="00274A9E">
        <w:rPr>
          <w:b w:val="0"/>
        </w:rPr>
        <w:t>Chairman Don McCord presiding</w:t>
      </w:r>
    </w:p>
    <w:p w14:paraId="7C0CEC77" w14:textId="77777777" w:rsidR="006C4F6E" w:rsidRDefault="006C4F6E" w:rsidP="00274A9E">
      <w:pPr>
        <w:pStyle w:val="NoSpacing"/>
        <w:jc w:val="center"/>
        <w:rPr>
          <w:b w:val="0"/>
        </w:rPr>
      </w:pPr>
    </w:p>
    <w:p w14:paraId="0DEB5A17" w14:textId="7692A77C" w:rsidR="006C4F6E" w:rsidRDefault="006C4F6E" w:rsidP="006C4F6E">
      <w:pPr>
        <w:pStyle w:val="NoSpacing"/>
        <w:rPr>
          <w:b w:val="0"/>
        </w:rPr>
      </w:pPr>
      <w:r>
        <w:rPr>
          <w:b w:val="0"/>
        </w:rPr>
        <w:t>MEMBERS:</w:t>
      </w:r>
      <w:r>
        <w:rPr>
          <w:b w:val="0"/>
        </w:rPr>
        <w:tab/>
      </w:r>
      <w:r>
        <w:rPr>
          <w:b w:val="0"/>
        </w:rPr>
        <w:tab/>
        <w:t>Mary Ellen Humphry, Jamie Johnson, Britt Mead</w:t>
      </w:r>
    </w:p>
    <w:p w14:paraId="1A99C5F8" w14:textId="77777777" w:rsidR="006C4F6E" w:rsidRDefault="006C4F6E" w:rsidP="006C4F6E">
      <w:pPr>
        <w:pStyle w:val="NoSpacing"/>
        <w:rPr>
          <w:b w:val="0"/>
        </w:rPr>
      </w:pPr>
    </w:p>
    <w:p w14:paraId="48939931" w14:textId="1D2A9981" w:rsidR="006C4F6E" w:rsidRDefault="006C4F6E" w:rsidP="006C4F6E">
      <w:pPr>
        <w:pStyle w:val="NoSpacing"/>
        <w:rPr>
          <w:b w:val="0"/>
        </w:rPr>
      </w:pPr>
      <w:r>
        <w:rPr>
          <w:b w:val="0"/>
        </w:rPr>
        <w:t>EXCUSED:</w:t>
      </w:r>
      <w:r>
        <w:rPr>
          <w:b w:val="0"/>
        </w:rPr>
        <w:tab/>
      </w:r>
      <w:r>
        <w:rPr>
          <w:b w:val="0"/>
        </w:rPr>
        <w:tab/>
        <w:t>Rick Mathews, Tracy Bennett</w:t>
      </w:r>
      <w:r w:rsidR="00C02F2B">
        <w:rPr>
          <w:b w:val="0"/>
        </w:rPr>
        <w:t>, Diana Holt</w:t>
      </w:r>
    </w:p>
    <w:p w14:paraId="1F71991A" w14:textId="77777777" w:rsidR="006C4F6E" w:rsidRDefault="006C4F6E" w:rsidP="006C4F6E">
      <w:pPr>
        <w:pStyle w:val="NoSpacing"/>
        <w:rPr>
          <w:b w:val="0"/>
        </w:rPr>
      </w:pPr>
    </w:p>
    <w:p w14:paraId="1F7CBF6A" w14:textId="24DCD82B" w:rsidR="006C4F6E" w:rsidRDefault="006C4F6E" w:rsidP="006C4F6E">
      <w:pPr>
        <w:pStyle w:val="NoSpacing"/>
        <w:rPr>
          <w:b w:val="0"/>
        </w:rPr>
      </w:pPr>
      <w:r>
        <w:rPr>
          <w:b w:val="0"/>
        </w:rPr>
        <w:t>OTHERS:</w:t>
      </w:r>
      <w:r>
        <w:rPr>
          <w:b w:val="0"/>
        </w:rPr>
        <w:tab/>
      </w:r>
      <w:r>
        <w:rPr>
          <w:b w:val="0"/>
        </w:rPr>
        <w:tab/>
        <w:t>Becky Jackson</w:t>
      </w:r>
    </w:p>
    <w:p w14:paraId="6D8E97AF" w14:textId="77777777" w:rsidR="006C4F6E" w:rsidRDefault="006C4F6E" w:rsidP="006C4F6E">
      <w:pPr>
        <w:pStyle w:val="NoSpacing"/>
        <w:rPr>
          <w:b w:val="0"/>
        </w:rPr>
      </w:pPr>
    </w:p>
    <w:p w14:paraId="3A1CD869" w14:textId="15463B0F" w:rsidR="006C4F6E" w:rsidRPr="00AF1E06" w:rsidRDefault="006C4F6E" w:rsidP="006C4F6E">
      <w:pPr>
        <w:pStyle w:val="NoSpacing"/>
        <w:rPr>
          <w:b w:val="0"/>
        </w:rPr>
      </w:pPr>
      <w:r w:rsidRPr="00AF1E06">
        <w:rPr>
          <w:b w:val="0"/>
        </w:rPr>
        <w:t>FIRE DEPARTMENT SIGN DISCUSSION</w:t>
      </w:r>
    </w:p>
    <w:p w14:paraId="40862CD3" w14:textId="77777777" w:rsidR="006C4F6E" w:rsidRDefault="006C4F6E" w:rsidP="006C4F6E">
      <w:pPr>
        <w:pStyle w:val="NoSpacing"/>
        <w:rPr>
          <w:bCs/>
        </w:rPr>
      </w:pPr>
    </w:p>
    <w:p w14:paraId="2175A5BB" w14:textId="65FBF18C" w:rsidR="006C4F6E" w:rsidRDefault="006C4F6E" w:rsidP="006C4F6E">
      <w:pPr>
        <w:pStyle w:val="NoSpacing"/>
        <w:jc w:val="center"/>
        <w:rPr>
          <w:bCs/>
        </w:rPr>
      </w:pPr>
      <w:r>
        <w:rPr>
          <w:bCs/>
        </w:rPr>
        <w:t>Following discussion, the motion was made by Britt Mead, seconded by Mary Ellen Humphry and was carried unanimously to refer this to the Village Board.</w:t>
      </w:r>
    </w:p>
    <w:p w14:paraId="5F6A58E7" w14:textId="77777777" w:rsidR="006C4F6E" w:rsidRDefault="006C4F6E" w:rsidP="006C4F6E">
      <w:pPr>
        <w:pStyle w:val="NoSpacing"/>
        <w:jc w:val="center"/>
        <w:rPr>
          <w:bCs/>
        </w:rPr>
      </w:pPr>
    </w:p>
    <w:p w14:paraId="207749E3" w14:textId="0E372318" w:rsidR="006C4F6E" w:rsidRPr="00AF1E06" w:rsidRDefault="006C4F6E" w:rsidP="006C4F6E">
      <w:pPr>
        <w:pStyle w:val="NoSpacing"/>
        <w:rPr>
          <w:b w:val="0"/>
        </w:rPr>
      </w:pPr>
      <w:r w:rsidRPr="00AF1E06">
        <w:rPr>
          <w:b w:val="0"/>
        </w:rPr>
        <w:t>VILLAFRANK SUBDIVISION APPLICATION DISCUSSION</w:t>
      </w:r>
    </w:p>
    <w:p w14:paraId="276632AA" w14:textId="77777777" w:rsidR="00AF1E06" w:rsidRDefault="00AF1E06" w:rsidP="006C4F6E">
      <w:pPr>
        <w:pStyle w:val="NoSpacing"/>
        <w:jc w:val="center"/>
        <w:rPr>
          <w:bCs/>
        </w:rPr>
      </w:pPr>
    </w:p>
    <w:p w14:paraId="5466DDFC" w14:textId="68B5503A" w:rsidR="006C4F6E" w:rsidRDefault="006C4F6E" w:rsidP="006C4F6E">
      <w:pPr>
        <w:pStyle w:val="NoSpacing"/>
        <w:jc w:val="center"/>
        <w:rPr>
          <w:bCs/>
        </w:rPr>
      </w:pPr>
      <w:r>
        <w:rPr>
          <w:bCs/>
        </w:rPr>
        <w:t>After discussion the board made a motion by Mary Ellen, seconded by Jamie Johnson and was car</w:t>
      </w:r>
      <w:r w:rsidR="005D1574">
        <w:rPr>
          <w:bCs/>
        </w:rPr>
        <w:t>r</w:t>
      </w:r>
      <w:r>
        <w:rPr>
          <w:bCs/>
        </w:rPr>
        <w:t xml:space="preserve">ied unanimously to </w:t>
      </w:r>
      <w:r w:rsidR="00C65A9B">
        <w:rPr>
          <w:bCs/>
        </w:rPr>
        <w:t>conditionally approve</w:t>
      </w:r>
      <w:r>
        <w:rPr>
          <w:bCs/>
        </w:rPr>
        <w:t xml:space="preserve"> the minor subdivision </w:t>
      </w:r>
      <w:r w:rsidR="00C65A9B">
        <w:rPr>
          <w:bCs/>
        </w:rPr>
        <w:t>as follows</w:t>
      </w:r>
      <w:r>
        <w:rPr>
          <w:bCs/>
        </w:rPr>
        <w:t>:</w:t>
      </w:r>
    </w:p>
    <w:p w14:paraId="5866A9CE" w14:textId="77777777" w:rsidR="00AF1E06" w:rsidRDefault="00AF1E06" w:rsidP="006C4F6E">
      <w:pPr>
        <w:pStyle w:val="NoSpacing"/>
        <w:jc w:val="center"/>
        <w:rPr>
          <w:bCs/>
        </w:rPr>
      </w:pPr>
    </w:p>
    <w:p w14:paraId="7EC849CC" w14:textId="77777777" w:rsidR="005D1574" w:rsidRPr="005D1574" w:rsidRDefault="005D1574" w:rsidP="00CA3138">
      <w:pPr>
        <w:pStyle w:val="NoSpacing"/>
      </w:pPr>
      <w:proofErr w:type="spellStart"/>
      <w:r w:rsidRPr="005D1574">
        <w:t>Villafrank</w:t>
      </w:r>
      <w:proofErr w:type="spellEnd"/>
      <w:r w:rsidRPr="005D1574">
        <w:t xml:space="preserve"> Minor Subdivision Application Decision: </w:t>
      </w:r>
    </w:p>
    <w:p w14:paraId="4EDF4AEB" w14:textId="77777777" w:rsidR="005D1574" w:rsidRDefault="005D1574" w:rsidP="006C4F6E">
      <w:pPr>
        <w:pStyle w:val="NoSpacing"/>
        <w:jc w:val="center"/>
        <w:rPr>
          <w:b w:val="0"/>
          <w:bCs/>
        </w:rPr>
      </w:pPr>
    </w:p>
    <w:p w14:paraId="191E6626" w14:textId="77777777" w:rsidR="005D1574" w:rsidRDefault="005D1574" w:rsidP="006C4F6E">
      <w:pPr>
        <w:pStyle w:val="NoSpacing"/>
        <w:jc w:val="center"/>
        <w:rPr>
          <w:b w:val="0"/>
          <w:bCs/>
        </w:rPr>
      </w:pPr>
      <w:r w:rsidRPr="005D1574">
        <w:rPr>
          <w:b w:val="0"/>
          <w:bCs/>
        </w:rPr>
        <w:t>WHEREAS, Phase II of the Villa Drive Subdivision, located at the southern end of Villa Drive in the Village of Westfield, New York, was retired and combined into a single parcel known as tax parcel 193.14-1-25.1; and</w:t>
      </w:r>
    </w:p>
    <w:p w14:paraId="79B38AB9" w14:textId="77777777" w:rsidR="005D1574" w:rsidRDefault="005D1574" w:rsidP="006C4F6E">
      <w:pPr>
        <w:pStyle w:val="NoSpacing"/>
        <w:jc w:val="center"/>
        <w:rPr>
          <w:b w:val="0"/>
          <w:bCs/>
        </w:rPr>
      </w:pPr>
      <w:r w:rsidRPr="005D1574">
        <w:rPr>
          <w:b w:val="0"/>
          <w:bCs/>
        </w:rPr>
        <w:t xml:space="preserve"> </w:t>
      </w:r>
    </w:p>
    <w:p w14:paraId="70C23962" w14:textId="55DF7C61" w:rsidR="005D1574" w:rsidRDefault="005D1574" w:rsidP="00CA3138">
      <w:pPr>
        <w:pStyle w:val="NoSpacing"/>
        <w:rPr>
          <w:b w:val="0"/>
          <w:bCs/>
        </w:rPr>
      </w:pPr>
      <w:r w:rsidRPr="005D1574">
        <w:rPr>
          <w:b w:val="0"/>
          <w:bCs/>
        </w:rPr>
        <w:t xml:space="preserve">WHEREAS, the current owners of the said parcel, Samuel and Alexandra </w:t>
      </w:r>
      <w:proofErr w:type="spellStart"/>
      <w:r w:rsidRPr="005D1574">
        <w:rPr>
          <w:b w:val="0"/>
          <w:bCs/>
        </w:rPr>
        <w:t>Villafrank</w:t>
      </w:r>
      <w:proofErr w:type="spellEnd"/>
      <w:r w:rsidRPr="005D1574">
        <w:rPr>
          <w:b w:val="0"/>
          <w:bCs/>
        </w:rPr>
        <w:t xml:space="preserve">, have applied to the Village of Westfield to obtain a minor subdivision approval to sell a 4.7-acre portion of the parcel as a single lot, which is now identified as parcel 193.14-1-25.4; and </w:t>
      </w:r>
    </w:p>
    <w:p w14:paraId="049F9AF6" w14:textId="77777777" w:rsidR="005D1574" w:rsidRDefault="005D1574" w:rsidP="006C4F6E">
      <w:pPr>
        <w:pStyle w:val="NoSpacing"/>
        <w:jc w:val="center"/>
        <w:rPr>
          <w:b w:val="0"/>
          <w:bCs/>
        </w:rPr>
      </w:pPr>
    </w:p>
    <w:p w14:paraId="3542769D" w14:textId="77777777" w:rsidR="005D1574" w:rsidRDefault="005D1574" w:rsidP="00CA3138">
      <w:pPr>
        <w:pStyle w:val="NoSpacing"/>
        <w:rPr>
          <w:b w:val="0"/>
          <w:bCs/>
        </w:rPr>
      </w:pPr>
      <w:r w:rsidRPr="005D1574">
        <w:rPr>
          <w:b w:val="0"/>
          <w:bCs/>
        </w:rPr>
        <w:t xml:space="preserve">WHEREAS, the Village Planning Board has reviewed the </w:t>
      </w:r>
      <w:proofErr w:type="gramStart"/>
      <w:r w:rsidRPr="005D1574">
        <w:rPr>
          <w:b w:val="0"/>
          <w:bCs/>
        </w:rPr>
        <w:t>SEQRA</w:t>
      </w:r>
      <w:proofErr w:type="gramEnd"/>
      <w:r w:rsidRPr="005D1574">
        <w:rPr>
          <w:b w:val="0"/>
          <w:bCs/>
        </w:rPr>
        <w:t xml:space="preserve"> and materials submitted and has found the action not to be a significant negative impact on the environment; therefore, be it </w:t>
      </w:r>
    </w:p>
    <w:p w14:paraId="1423294F" w14:textId="77777777" w:rsidR="005D1574" w:rsidRDefault="005D1574" w:rsidP="006C4F6E">
      <w:pPr>
        <w:pStyle w:val="NoSpacing"/>
        <w:jc w:val="center"/>
        <w:rPr>
          <w:b w:val="0"/>
          <w:bCs/>
        </w:rPr>
      </w:pPr>
    </w:p>
    <w:p w14:paraId="47F62597" w14:textId="77777777" w:rsidR="0006683D" w:rsidRDefault="005D1574" w:rsidP="00CA3138">
      <w:pPr>
        <w:pStyle w:val="NoSpacing"/>
        <w:rPr>
          <w:b w:val="0"/>
          <w:bCs/>
        </w:rPr>
      </w:pPr>
      <w:r w:rsidRPr="005D1574">
        <w:rPr>
          <w:b w:val="0"/>
          <w:bCs/>
        </w:rPr>
        <w:t xml:space="preserve">RESOLVED, that after consideration of the application, the Village Planning Board grants a conditional approval of the minor subdivision with the following conditions to be met before any building permit will be granted for construction on the minor subdivision’s parcel: </w:t>
      </w:r>
    </w:p>
    <w:p w14:paraId="3A96A94B" w14:textId="40E96B74" w:rsidR="00CA3138" w:rsidRDefault="005D1574" w:rsidP="00CA3138">
      <w:pPr>
        <w:pStyle w:val="NoSpacing"/>
        <w:numPr>
          <w:ilvl w:val="0"/>
          <w:numId w:val="1"/>
        </w:numPr>
        <w:jc w:val="center"/>
        <w:rPr>
          <w:b w:val="0"/>
          <w:bCs/>
        </w:rPr>
      </w:pPr>
      <w:r w:rsidRPr="005D1574">
        <w:rPr>
          <w:b w:val="0"/>
          <w:bCs/>
        </w:rPr>
        <w:t>The applicant shall grant an easement to the Village of Westfield across the</w:t>
      </w:r>
    </w:p>
    <w:p w14:paraId="3147D67A" w14:textId="77777777" w:rsidR="00CA3138" w:rsidRDefault="00CA3138" w:rsidP="00CA3138">
      <w:pPr>
        <w:pStyle w:val="NoSpacing"/>
        <w:ind w:left="1080"/>
        <w:rPr>
          <w:b w:val="0"/>
          <w:bCs/>
        </w:rPr>
      </w:pPr>
      <w:r>
        <w:rPr>
          <w:b w:val="0"/>
          <w:bCs/>
        </w:rPr>
        <w:t xml:space="preserve">      </w:t>
      </w:r>
      <w:r w:rsidR="005D1574" w:rsidRPr="005D1574">
        <w:rPr>
          <w:b w:val="0"/>
          <w:bCs/>
        </w:rPr>
        <w:t xml:space="preserve">access road portion of parcel 193.14-1-25.1 where the Village has installed </w:t>
      </w:r>
    </w:p>
    <w:p w14:paraId="66DAA256" w14:textId="77777777" w:rsidR="00CA3138" w:rsidRDefault="00CA3138" w:rsidP="00CA3138">
      <w:pPr>
        <w:pStyle w:val="NoSpacing"/>
        <w:ind w:left="1080"/>
        <w:rPr>
          <w:b w:val="0"/>
          <w:bCs/>
        </w:rPr>
      </w:pPr>
      <w:r>
        <w:rPr>
          <w:b w:val="0"/>
          <w:bCs/>
        </w:rPr>
        <w:t xml:space="preserve">      </w:t>
      </w:r>
      <w:r w:rsidR="005D1574" w:rsidRPr="005D1574">
        <w:rPr>
          <w:b w:val="0"/>
          <w:bCs/>
        </w:rPr>
        <w:t>electrical infrastructure to maintain the electrical infrastructure owned by</w:t>
      </w:r>
    </w:p>
    <w:p w14:paraId="126F9E2C" w14:textId="6A856386" w:rsidR="0006683D" w:rsidRDefault="00CA3138" w:rsidP="00CA3138">
      <w:pPr>
        <w:pStyle w:val="NoSpacing"/>
        <w:ind w:left="1080"/>
        <w:rPr>
          <w:b w:val="0"/>
          <w:bCs/>
        </w:rPr>
      </w:pPr>
      <w:r>
        <w:rPr>
          <w:b w:val="0"/>
          <w:bCs/>
        </w:rPr>
        <w:t xml:space="preserve">     </w:t>
      </w:r>
      <w:r w:rsidR="005D1574" w:rsidRPr="005D1574">
        <w:rPr>
          <w:b w:val="0"/>
          <w:bCs/>
        </w:rPr>
        <w:t xml:space="preserve"> the Village.</w:t>
      </w:r>
    </w:p>
    <w:p w14:paraId="595B8A81" w14:textId="77777777" w:rsidR="00CA3138" w:rsidRDefault="00CA3138" w:rsidP="00CA3138">
      <w:pPr>
        <w:pStyle w:val="NoSpacing"/>
        <w:ind w:left="1080"/>
        <w:rPr>
          <w:b w:val="0"/>
          <w:bCs/>
        </w:rPr>
      </w:pPr>
    </w:p>
    <w:p w14:paraId="0D892F69" w14:textId="77777777" w:rsidR="00CA3138" w:rsidRDefault="005D1574" w:rsidP="006C4F6E">
      <w:pPr>
        <w:pStyle w:val="NoSpacing"/>
        <w:jc w:val="center"/>
        <w:rPr>
          <w:b w:val="0"/>
          <w:bCs/>
        </w:rPr>
      </w:pPr>
      <w:r w:rsidRPr="005D1574">
        <w:rPr>
          <w:b w:val="0"/>
          <w:bCs/>
        </w:rPr>
        <w:t xml:space="preserve"> </w:t>
      </w:r>
    </w:p>
    <w:p w14:paraId="27E5ADB8" w14:textId="77777777" w:rsidR="00CA3138" w:rsidRDefault="00CA3138" w:rsidP="006C4F6E">
      <w:pPr>
        <w:pStyle w:val="NoSpacing"/>
        <w:jc w:val="center"/>
        <w:rPr>
          <w:b w:val="0"/>
          <w:bCs/>
        </w:rPr>
      </w:pPr>
    </w:p>
    <w:p w14:paraId="236C2D10" w14:textId="77777777" w:rsidR="00CA3138" w:rsidRDefault="00CA3138" w:rsidP="006C4F6E">
      <w:pPr>
        <w:pStyle w:val="NoSpacing"/>
        <w:jc w:val="center"/>
        <w:rPr>
          <w:b w:val="0"/>
          <w:bCs/>
        </w:rPr>
      </w:pPr>
      <w:r>
        <w:rPr>
          <w:b w:val="0"/>
          <w:bCs/>
        </w:rPr>
        <w:t xml:space="preserve"> </w:t>
      </w:r>
    </w:p>
    <w:p w14:paraId="739EA5FF" w14:textId="77777777" w:rsidR="00CA3138" w:rsidRDefault="005D1574" w:rsidP="00CA3138">
      <w:pPr>
        <w:pStyle w:val="NoSpacing"/>
        <w:numPr>
          <w:ilvl w:val="0"/>
          <w:numId w:val="1"/>
        </w:numPr>
        <w:jc w:val="center"/>
        <w:rPr>
          <w:b w:val="0"/>
          <w:bCs/>
        </w:rPr>
      </w:pPr>
      <w:r w:rsidRPr="005D1574">
        <w:rPr>
          <w:b w:val="0"/>
          <w:bCs/>
        </w:rPr>
        <w:t xml:space="preserve"> The applicant, or adjacent property owners with whom the applicant has </w:t>
      </w:r>
    </w:p>
    <w:p w14:paraId="64E33C2C" w14:textId="77777777" w:rsidR="00CA3138" w:rsidRDefault="00CA3138" w:rsidP="00CA3138">
      <w:pPr>
        <w:pStyle w:val="NoSpacing"/>
        <w:ind w:left="1080" w:firstLine="360"/>
        <w:rPr>
          <w:b w:val="0"/>
          <w:bCs/>
        </w:rPr>
      </w:pPr>
      <w:r>
        <w:rPr>
          <w:b w:val="0"/>
          <w:bCs/>
        </w:rPr>
        <w:t xml:space="preserve">  </w:t>
      </w:r>
      <w:r w:rsidR="005D1574" w:rsidRPr="005D1574">
        <w:rPr>
          <w:b w:val="0"/>
          <w:bCs/>
        </w:rPr>
        <w:t xml:space="preserve">entered into an agreement with, shall own and maintain the water, sewer, </w:t>
      </w:r>
    </w:p>
    <w:p w14:paraId="51CE7F77" w14:textId="77777777" w:rsidR="00CA3138" w:rsidRDefault="00CA3138" w:rsidP="00CA3138">
      <w:pPr>
        <w:pStyle w:val="NoSpacing"/>
        <w:ind w:left="1080" w:firstLine="360"/>
        <w:rPr>
          <w:b w:val="0"/>
          <w:bCs/>
        </w:rPr>
      </w:pPr>
      <w:r>
        <w:rPr>
          <w:b w:val="0"/>
          <w:bCs/>
        </w:rPr>
        <w:t xml:space="preserve">  </w:t>
      </w:r>
      <w:r w:rsidR="005D1574" w:rsidRPr="005D1574">
        <w:rPr>
          <w:b w:val="0"/>
          <w:bCs/>
        </w:rPr>
        <w:t>and road infrastructure, and the Village shall have no obligation to maintain</w:t>
      </w:r>
    </w:p>
    <w:p w14:paraId="121E66F2" w14:textId="64FCF3F3" w:rsidR="0006683D" w:rsidRDefault="00CA3138" w:rsidP="00CA3138">
      <w:pPr>
        <w:pStyle w:val="NoSpacing"/>
        <w:ind w:left="1080" w:firstLine="360"/>
        <w:rPr>
          <w:b w:val="0"/>
          <w:bCs/>
        </w:rPr>
      </w:pPr>
      <w:r>
        <w:rPr>
          <w:b w:val="0"/>
          <w:bCs/>
        </w:rPr>
        <w:t xml:space="preserve">  </w:t>
      </w:r>
      <w:r w:rsidR="005D1574" w:rsidRPr="005D1574">
        <w:rPr>
          <w:b w:val="0"/>
          <w:bCs/>
        </w:rPr>
        <w:t xml:space="preserve">any of the listed infrastructure not located on Village </w:t>
      </w:r>
      <w:proofErr w:type="spellStart"/>
      <w:r w:rsidR="005D1574" w:rsidRPr="005D1574">
        <w:rPr>
          <w:b w:val="0"/>
          <w:bCs/>
        </w:rPr>
        <w:t>right-of</w:t>
      </w:r>
      <w:r>
        <w:rPr>
          <w:b w:val="0"/>
          <w:bCs/>
        </w:rPr>
        <w:t>-</w:t>
      </w:r>
      <w:r w:rsidR="005D1574" w:rsidRPr="005D1574">
        <w:rPr>
          <w:b w:val="0"/>
          <w:bCs/>
        </w:rPr>
        <w:t>ways</w:t>
      </w:r>
      <w:proofErr w:type="spellEnd"/>
      <w:r w:rsidR="005D1574" w:rsidRPr="005D1574">
        <w:rPr>
          <w:b w:val="0"/>
          <w:bCs/>
        </w:rPr>
        <w:t xml:space="preserve">. </w:t>
      </w:r>
    </w:p>
    <w:p w14:paraId="34A57368" w14:textId="77777777" w:rsidR="00CA3138" w:rsidRDefault="00CA3138" w:rsidP="00CA3138">
      <w:pPr>
        <w:pStyle w:val="NoSpacing"/>
        <w:ind w:left="1080" w:firstLine="360"/>
        <w:rPr>
          <w:b w:val="0"/>
          <w:bCs/>
        </w:rPr>
      </w:pPr>
    </w:p>
    <w:p w14:paraId="25B0D758" w14:textId="4A492529" w:rsidR="00CA3138" w:rsidRDefault="00CA3138" w:rsidP="00CA3138">
      <w:pPr>
        <w:pStyle w:val="NoSpacing"/>
        <w:numPr>
          <w:ilvl w:val="0"/>
          <w:numId w:val="1"/>
        </w:numPr>
        <w:ind w:firstLine="0"/>
        <w:jc w:val="center"/>
        <w:rPr>
          <w:b w:val="0"/>
          <w:bCs/>
        </w:rPr>
      </w:pPr>
      <w:r>
        <w:rPr>
          <w:b w:val="0"/>
          <w:bCs/>
        </w:rPr>
        <w:t xml:space="preserve"> </w:t>
      </w:r>
      <w:r w:rsidR="005D1574" w:rsidRPr="005D1574">
        <w:rPr>
          <w:b w:val="0"/>
          <w:bCs/>
        </w:rPr>
        <w:t>The applicant shall grant access to the Village of Westfield</w:t>
      </w:r>
      <w:r w:rsidR="0006683D">
        <w:rPr>
          <w:b w:val="0"/>
          <w:bCs/>
        </w:rPr>
        <w:t xml:space="preserve"> </w:t>
      </w:r>
      <w:r w:rsidR="005D1574" w:rsidRPr="005D1574">
        <w:rPr>
          <w:b w:val="0"/>
          <w:bCs/>
        </w:rPr>
        <w:t xml:space="preserve">representatives to </w:t>
      </w:r>
    </w:p>
    <w:p w14:paraId="7D945095" w14:textId="013F6528" w:rsidR="00CA3138" w:rsidRDefault="00CA3138" w:rsidP="00CA3138">
      <w:pPr>
        <w:pStyle w:val="NoSpacing"/>
        <w:ind w:left="1080"/>
        <w:rPr>
          <w:b w:val="0"/>
          <w:bCs/>
        </w:rPr>
      </w:pPr>
      <w:r>
        <w:rPr>
          <w:b w:val="0"/>
          <w:bCs/>
        </w:rPr>
        <w:t xml:space="preserve">        </w:t>
      </w:r>
      <w:r w:rsidR="005D1574" w:rsidRPr="005D1574">
        <w:rPr>
          <w:b w:val="0"/>
          <w:bCs/>
        </w:rPr>
        <w:t>parcels 193.14-1- 25.1 and 193.14-1-25.4 to inspect and approve the storm</w:t>
      </w:r>
    </w:p>
    <w:p w14:paraId="0851FE9B" w14:textId="047ECB8D" w:rsidR="00CA3138" w:rsidRDefault="00CA3138" w:rsidP="00CA3138">
      <w:pPr>
        <w:pStyle w:val="NoSpacing"/>
        <w:ind w:left="1080"/>
        <w:rPr>
          <w:b w:val="0"/>
          <w:bCs/>
        </w:rPr>
      </w:pPr>
      <w:r>
        <w:rPr>
          <w:b w:val="0"/>
          <w:bCs/>
        </w:rPr>
        <w:t xml:space="preserve">    </w:t>
      </w:r>
      <w:r w:rsidR="005D1574" w:rsidRPr="005D1574">
        <w:rPr>
          <w:b w:val="0"/>
          <w:bCs/>
        </w:rPr>
        <w:t xml:space="preserve"> </w:t>
      </w:r>
      <w:r>
        <w:rPr>
          <w:b w:val="0"/>
          <w:bCs/>
        </w:rPr>
        <w:t xml:space="preserve">   </w:t>
      </w:r>
      <w:r w:rsidR="005D1574" w:rsidRPr="005D1574">
        <w:rPr>
          <w:b w:val="0"/>
          <w:bCs/>
        </w:rPr>
        <w:t>sewer system components that have been put in place and tied into the</w:t>
      </w:r>
      <w:r>
        <w:rPr>
          <w:b w:val="0"/>
          <w:bCs/>
        </w:rPr>
        <w:t xml:space="preserve">  </w:t>
      </w:r>
    </w:p>
    <w:p w14:paraId="0CEF58EF" w14:textId="34B59651" w:rsidR="00CA3138" w:rsidRDefault="00CA3138" w:rsidP="00CA3138">
      <w:pPr>
        <w:pStyle w:val="NoSpacing"/>
        <w:ind w:left="1080"/>
        <w:rPr>
          <w:b w:val="0"/>
          <w:bCs/>
        </w:rPr>
      </w:pPr>
      <w:r>
        <w:rPr>
          <w:b w:val="0"/>
          <w:bCs/>
        </w:rPr>
        <w:t xml:space="preserve">        </w:t>
      </w:r>
      <w:r w:rsidR="005D1574" w:rsidRPr="005D1574">
        <w:rPr>
          <w:b w:val="0"/>
          <w:bCs/>
        </w:rPr>
        <w:t>Village’s</w:t>
      </w:r>
      <w:r>
        <w:rPr>
          <w:b w:val="0"/>
          <w:bCs/>
        </w:rPr>
        <w:t xml:space="preserve"> </w:t>
      </w:r>
      <w:r w:rsidR="005D1574" w:rsidRPr="005D1574">
        <w:rPr>
          <w:b w:val="0"/>
          <w:bCs/>
        </w:rPr>
        <w:t xml:space="preserve">storm sewer system or other conveyances. Approval by the </w:t>
      </w:r>
      <w:r>
        <w:rPr>
          <w:b w:val="0"/>
          <w:bCs/>
        </w:rPr>
        <w:t>Village</w:t>
      </w:r>
    </w:p>
    <w:p w14:paraId="688758C9" w14:textId="77777777" w:rsidR="00CA3138" w:rsidRDefault="00CA3138" w:rsidP="00CA3138">
      <w:pPr>
        <w:pStyle w:val="NoSpacing"/>
        <w:ind w:left="1080"/>
        <w:rPr>
          <w:b w:val="0"/>
          <w:bCs/>
        </w:rPr>
      </w:pPr>
      <w:r>
        <w:rPr>
          <w:b w:val="0"/>
          <w:bCs/>
        </w:rPr>
        <w:t xml:space="preserve">   </w:t>
      </w:r>
      <w:r w:rsidR="005D1574" w:rsidRPr="005D1574">
        <w:rPr>
          <w:b w:val="0"/>
          <w:bCs/>
        </w:rPr>
        <w:t xml:space="preserve"> </w:t>
      </w:r>
      <w:r>
        <w:rPr>
          <w:b w:val="0"/>
          <w:bCs/>
        </w:rPr>
        <w:t xml:space="preserve">    </w:t>
      </w:r>
      <w:r w:rsidR="005D1574" w:rsidRPr="005D1574">
        <w:rPr>
          <w:b w:val="0"/>
          <w:bCs/>
        </w:rPr>
        <w:t>of the storm water system is a condition of approval of the minor</w:t>
      </w:r>
      <w:r>
        <w:rPr>
          <w:b w:val="0"/>
          <w:bCs/>
        </w:rPr>
        <w:t xml:space="preserve"> </w:t>
      </w:r>
    </w:p>
    <w:p w14:paraId="0FA8D36C" w14:textId="3D811B2C" w:rsidR="005D1574" w:rsidRDefault="00CA3138" w:rsidP="00CA3138">
      <w:pPr>
        <w:pStyle w:val="NoSpacing"/>
        <w:ind w:left="1080"/>
        <w:rPr>
          <w:b w:val="0"/>
          <w:bCs/>
        </w:rPr>
      </w:pPr>
      <w:r>
        <w:rPr>
          <w:b w:val="0"/>
          <w:bCs/>
        </w:rPr>
        <w:t xml:space="preserve">        </w:t>
      </w:r>
      <w:r w:rsidR="005D1574" w:rsidRPr="005D1574">
        <w:rPr>
          <w:b w:val="0"/>
          <w:bCs/>
        </w:rPr>
        <w:t>subdivision.</w:t>
      </w:r>
    </w:p>
    <w:p w14:paraId="1CF3C0DB" w14:textId="77777777" w:rsidR="005D1574" w:rsidRDefault="005D1574" w:rsidP="006C4F6E">
      <w:pPr>
        <w:pStyle w:val="NoSpacing"/>
        <w:jc w:val="center"/>
        <w:rPr>
          <w:b w:val="0"/>
          <w:bCs/>
        </w:rPr>
      </w:pPr>
    </w:p>
    <w:p w14:paraId="6A5D269C" w14:textId="77777777" w:rsidR="00C65A9B" w:rsidRDefault="005D1574" w:rsidP="00CA3138">
      <w:pPr>
        <w:pStyle w:val="NoSpacing"/>
        <w:rPr>
          <w:b w:val="0"/>
          <w:bCs/>
        </w:rPr>
      </w:pPr>
      <w:r w:rsidRPr="005D1574">
        <w:rPr>
          <w:b w:val="0"/>
          <w:bCs/>
        </w:rPr>
        <w:t xml:space="preserve"> BE IT </w:t>
      </w:r>
      <w:proofErr w:type="gramStart"/>
      <w:r w:rsidRPr="005D1574">
        <w:rPr>
          <w:b w:val="0"/>
          <w:bCs/>
        </w:rPr>
        <w:t>FURTHER RE</w:t>
      </w:r>
      <w:r w:rsidR="00CA3138">
        <w:rPr>
          <w:b w:val="0"/>
          <w:bCs/>
        </w:rPr>
        <w:t>S</w:t>
      </w:r>
      <w:r w:rsidRPr="005D1574">
        <w:rPr>
          <w:b w:val="0"/>
          <w:bCs/>
        </w:rPr>
        <w:t>OLVED,</w:t>
      </w:r>
      <w:proofErr w:type="gramEnd"/>
      <w:r w:rsidRPr="005D1574">
        <w:rPr>
          <w:b w:val="0"/>
          <w:bCs/>
        </w:rPr>
        <w:t xml:space="preserve"> that future potential subdivision of the parent parcel will comply with the following: </w:t>
      </w:r>
    </w:p>
    <w:p w14:paraId="7FE47866" w14:textId="77777777" w:rsidR="00C65A9B" w:rsidRDefault="00C65A9B" w:rsidP="00CA3138">
      <w:pPr>
        <w:pStyle w:val="NoSpacing"/>
        <w:rPr>
          <w:b w:val="0"/>
          <w:bCs/>
        </w:rPr>
      </w:pPr>
    </w:p>
    <w:p w14:paraId="70D21978" w14:textId="77777777" w:rsidR="00C65A9B" w:rsidRDefault="005D1574" w:rsidP="00C65A9B">
      <w:pPr>
        <w:pStyle w:val="NoSpacing"/>
        <w:ind w:left="1440"/>
        <w:rPr>
          <w:b w:val="0"/>
          <w:bCs/>
        </w:rPr>
      </w:pPr>
      <w:r w:rsidRPr="005D1574">
        <w:rPr>
          <w:b w:val="0"/>
          <w:bCs/>
        </w:rPr>
        <w:t xml:space="preserve">1.) Further subdivision of parcel 193.14-1-25.1 will require evidence and approval of installed and inspected infrastructure. Additionally, an updated subdivision plan for the remaining portion of the parcel must be submitted and adhere to the Village of Westfield’s Subdivision of Land Law and Subdivision Design Guidelines. </w:t>
      </w:r>
    </w:p>
    <w:p w14:paraId="63A0FBE4" w14:textId="77777777" w:rsidR="00C65A9B" w:rsidRDefault="00C65A9B" w:rsidP="00C65A9B">
      <w:pPr>
        <w:pStyle w:val="NoSpacing"/>
        <w:ind w:left="1440"/>
        <w:rPr>
          <w:b w:val="0"/>
          <w:bCs/>
        </w:rPr>
      </w:pPr>
    </w:p>
    <w:p w14:paraId="43507528" w14:textId="4727F9A5" w:rsidR="00AF1E06" w:rsidRPr="005D1574" w:rsidRDefault="005D1574" w:rsidP="00C65A9B">
      <w:pPr>
        <w:pStyle w:val="NoSpacing"/>
        <w:ind w:left="1440"/>
        <w:rPr>
          <w:b w:val="0"/>
          <w:bCs/>
        </w:rPr>
      </w:pPr>
      <w:r w:rsidRPr="005D1574">
        <w:rPr>
          <w:b w:val="0"/>
          <w:bCs/>
        </w:rPr>
        <w:t>2.) Future stormwater analysis for portions of 193.14-1-25.1 that are not part of this minor subdivision application shall utilize New York State DEC Stormwater standards.</w:t>
      </w:r>
    </w:p>
    <w:p w14:paraId="470974C6" w14:textId="77777777" w:rsidR="00AF1E06" w:rsidRPr="005D1574" w:rsidRDefault="00AF1E06" w:rsidP="006C4F6E">
      <w:pPr>
        <w:pStyle w:val="NoSpacing"/>
        <w:jc w:val="center"/>
        <w:rPr>
          <w:b w:val="0"/>
          <w:bCs/>
        </w:rPr>
      </w:pPr>
    </w:p>
    <w:p w14:paraId="35E17F5C" w14:textId="3087EF70" w:rsidR="00AF1E06" w:rsidRDefault="00AF1E06" w:rsidP="006C4F6E">
      <w:pPr>
        <w:pStyle w:val="NoSpacing"/>
        <w:jc w:val="center"/>
        <w:rPr>
          <w:bCs/>
        </w:rPr>
      </w:pPr>
      <w:r>
        <w:rPr>
          <w:bCs/>
        </w:rPr>
        <w:t>The meeting was adjourned on a motion made by Jamie, seconded by Don McCord and was carried unanimously.</w:t>
      </w:r>
    </w:p>
    <w:p w14:paraId="3C7C78E8" w14:textId="77777777" w:rsidR="006C4F6E" w:rsidRPr="006C4F6E" w:rsidRDefault="006C4F6E" w:rsidP="006C4F6E">
      <w:pPr>
        <w:pStyle w:val="NoSpacing"/>
        <w:jc w:val="center"/>
        <w:rPr>
          <w:bCs/>
        </w:rPr>
      </w:pPr>
    </w:p>
    <w:sectPr w:rsidR="006C4F6E" w:rsidRPr="006C4F6E" w:rsidSect="00CA313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B6B6F9" w14:textId="77777777" w:rsidR="00491115" w:rsidRDefault="00491115" w:rsidP="00E2265B">
      <w:pPr>
        <w:spacing w:after="0" w:line="240" w:lineRule="auto"/>
      </w:pPr>
      <w:r>
        <w:separator/>
      </w:r>
    </w:p>
  </w:endnote>
  <w:endnote w:type="continuationSeparator" w:id="0">
    <w:p w14:paraId="38E1B776" w14:textId="77777777" w:rsidR="00491115" w:rsidRDefault="00491115" w:rsidP="00E22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4FB88" w14:textId="77777777" w:rsidR="00BD1DBD" w:rsidRDefault="00BD1D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E2265B" w14:paraId="586BA3DD" w14:textId="77777777">
      <w:trPr>
        <w:trHeight w:hRule="exact" w:val="115"/>
        <w:jc w:val="center"/>
      </w:trPr>
      <w:tc>
        <w:tcPr>
          <w:tcW w:w="4686" w:type="dxa"/>
          <w:shd w:val="clear" w:color="auto" w:fill="4472C4" w:themeFill="accent1"/>
          <w:tcMar>
            <w:top w:w="0" w:type="dxa"/>
            <w:bottom w:w="0" w:type="dxa"/>
          </w:tcMar>
        </w:tcPr>
        <w:p w14:paraId="7C0566C9" w14:textId="77777777" w:rsidR="00E2265B" w:rsidRDefault="00E2265B">
          <w:pPr>
            <w:pStyle w:val="Header"/>
            <w:tabs>
              <w:tab w:val="clear" w:pos="4680"/>
              <w:tab w:val="clear" w:pos="9360"/>
            </w:tabs>
            <w:rPr>
              <w:caps/>
              <w:sz w:val="18"/>
            </w:rPr>
          </w:pPr>
        </w:p>
      </w:tc>
      <w:tc>
        <w:tcPr>
          <w:tcW w:w="4674" w:type="dxa"/>
          <w:shd w:val="clear" w:color="auto" w:fill="4472C4" w:themeFill="accent1"/>
          <w:tcMar>
            <w:top w:w="0" w:type="dxa"/>
            <w:bottom w:w="0" w:type="dxa"/>
          </w:tcMar>
        </w:tcPr>
        <w:p w14:paraId="76453769" w14:textId="77777777" w:rsidR="00E2265B" w:rsidRDefault="00E2265B">
          <w:pPr>
            <w:pStyle w:val="Header"/>
            <w:tabs>
              <w:tab w:val="clear" w:pos="4680"/>
              <w:tab w:val="clear" w:pos="9360"/>
            </w:tabs>
            <w:jc w:val="right"/>
            <w:rPr>
              <w:caps/>
              <w:sz w:val="18"/>
            </w:rPr>
          </w:pPr>
        </w:p>
      </w:tc>
    </w:tr>
    <w:tr w:rsidR="00E2265B" w14:paraId="16A54D83" w14:textId="77777777">
      <w:trPr>
        <w:jc w:val="center"/>
      </w:trPr>
      <w:sdt>
        <w:sdtPr>
          <w:rPr>
            <w:caps/>
            <w:color w:val="808080" w:themeColor="background1" w:themeShade="80"/>
            <w:sz w:val="18"/>
            <w:szCs w:val="18"/>
          </w:rPr>
          <w:alias w:val="Author"/>
          <w:tag w:val=""/>
          <w:id w:val="1534151868"/>
          <w:placeholder>
            <w:docPart w:val="BDAFA15F94D64538A3496A4B1A839A46"/>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14:paraId="347A44B4" w14:textId="11B2A18E" w:rsidR="00E2265B" w:rsidRDefault="003F7009">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planning board meeting</w:t>
              </w:r>
              <w:r w:rsidR="001F4D9E">
                <w:rPr>
                  <w:caps/>
                  <w:color w:val="808080" w:themeColor="background1" w:themeShade="80"/>
                  <w:sz w:val="18"/>
                  <w:szCs w:val="18"/>
                </w:rPr>
                <w:t xml:space="preserve">                                </w:t>
              </w:r>
              <w:r w:rsidR="006C4F6E">
                <w:rPr>
                  <w:caps/>
                  <w:color w:val="808080" w:themeColor="background1" w:themeShade="80"/>
                  <w:sz w:val="18"/>
                  <w:szCs w:val="18"/>
                </w:rPr>
                <w:t>03/27/25</w:t>
              </w:r>
            </w:p>
          </w:tc>
        </w:sdtContent>
      </w:sdt>
      <w:tc>
        <w:tcPr>
          <w:tcW w:w="4674" w:type="dxa"/>
          <w:shd w:val="clear" w:color="auto" w:fill="auto"/>
          <w:vAlign w:val="center"/>
        </w:tcPr>
        <w:p w14:paraId="51AA8B0D" w14:textId="7B40AAD3" w:rsidR="00E2265B" w:rsidRDefault="00E2265B" w:rsidP="0088048E">
          <w:pPr>
            <w:pStyle w:val="Footer"/>
            <w:tabs>
              <w:tab w:val="clear" w:pos="4680"/>
              <w:tab w:val="clear" w:pos="9360"/>
            </w:tabs>
            <w:jc w:val="center"/>
            <w:rPr>
              <w:caps/>
              <w:color w:val="808080" w:themeColor="background1" w:themeShade="80"/>
              <w:sz w:val="18"/>
              <w:szCs w:val="18"/>
            </w:rPr>
          </w:pPr>
          <w:r w:rsidRPr="00931EB0">
            <w:rPr>
              <w:caps/>
              <w:color w:val="808080" w:themeColor="background1" w:themeShade="80"/>
              <w:sz w:val="16"/>
              <w:szCs w:val="16"/>
            </w:rPr>
            <w:fldChar w:fldCharType="begin"/>
          </w:r>
          <w:r w:rsidRPr="00931EB0">
            <w:rPr>
              <w:caps/>
              <w:color w:val="808080" w:themeColor="background1" w:themeShade="80"/>
              <w:sz w:val="16"/>
              <w:szCs w:val="16"/>
            </w:rPr>
            <w:instrText xml:space="preserve"> PAGE   \* MERGEFORMAT </w:instrText>
          </w:r>
          <w:r w:rsidRPr="00931EB0">
            <w:rPr>
              <w:caps/>
              <w:color w:val="808080" w:themeColor="background1" w:themeShade="80"/>
              <w:sz w:val="16"/>
              <w:szCs w:val="16"/>
            </w:rPr>
            <w:fldChar w:fldCharType="separate"/>
          </w:r>
          <w:r w:rsidRPr="00931EB0">
            <w:rPr>
              <w:caps/>
              <w:noProof/>
              <w:color w:val="808080" w:themeColor="background1" w:themeShade="80"/>
              <w:sz w:val="16"/>
              <w:szCs w:val="16"/>
            </w:rPr>
            <w:t>2</w:t>
          </w:r>
          <w:r w:rsidRPr="00931EB0">
            <w:rPr>
              <w:caps/>
              <w:noProof/>
              <w:color w:val="808080" w:themeColor="background1" w:themeShade="80"/>
              <w:sz w:val="16"/>
              <w:szCs w:val="16"/>
            </w:rPr>
            <w:fldChar w:fldCharType="end"/>
          </w:r>
        </w:p>
      </w:tc>
    </w:tr>
  </w:tbl>
  <w:p w14:paraId="71A8F305" w14:textId="77777777" w:rsidR="00E2265B" w:rsidRDefault="00E226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5D75A" w14:textId="77777777" w:rsidR="00BD1DBD" w:rsidRDefault="00BD1D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1A98DE" w14:textId="77777777" w:rsidR="00491115" w:rsidRDefault="00491115" w:rsidP="00E2265B">
      <w:pPr>
        <w:spacing w:after="0" w:line="240" w:lineRule="auto"/>
      </w:pPr>
      <w:r>
        <w:separator/>
      </w:r>
    </w:p>
  </w:footnote>
  <w:footnote w:type="continuationSeparator" w:id="0">
    <w:p w14:paraId="53057630" w14:textId="77777777" w:rsidR="00491115" w:rsidRDefault="00491115" w:rsidP="00E226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472D67" w14:textId="77777777" w:rsidR="00BD1DBD" w:rsidRDefault="00BD1D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13D2B" w14:textId="0922DC9B" w:rsidR="00923F0D" w:rsidRDefault="00000000" w:rsidP="0088048E">
    <w:pPr>
      <w:pStyle w:val="NoSpacing"/>
      <w:jc w:val="center"/>
    </w:pPr>
    <w:sdt>
      <w:sdtPr>
        <w:alias w:val="Title"/>
        <w:tag w:val=""/>
        <w:id w:val="-1954942076"/>
        <w:placeholder>
          <w:docPart w:val="54118CE9D9424D1A9179C8E00A2803C8"/>
        </w:placeholder>
        <w:dataBinding w:prefixMappings="xmlns:ns0='http://purl.org/dc/elements/1.1/' xmlns:ns1='http://schemas.openxmlformats.org/package/2006/metadata/core-properties' " w:xpath="/ns1:coreProperties[1]/ns0:title[1]" w:storeItemID="{6C3C8BC8-F283-45AE-878A-BAB7291924A1}"/>
        <w:text/>
      </w:sdtPr>
      <w:sdtContent>
        <w:r w:rsidR="005D1574">
          <w:t>VILLAGE PLANNING BOARD                                                                                                                                          WORK SESSION</w:t>
        </w:r>
      </w:sdtContent>
    </w:sdt>
  </w:p>
  <w:p w14:paraId="26F780B6" w14:textId="1162C55A" w:rsidR="006C4F6E" w:rsidRDefault="006C4F6E" w:rsidP="0088048E">
    <w:pPr>
      <w:pStyle w:val="NoSpacing"/>
      <w:jc w:val="center"/>
      <w:rPr>
        <w:color w:val="4472C4" w:themeColor="accent1"/>
      </w:rPr>
    </w:pPr>
    <w:r>
      <w:t>MARCH 27, 2025 @ 5:00 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5389A" w14:textId="77777777" w:rsidR="00BD1DBD" w:rsidRDefault="00BD1D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A16E23"/>
    <w:multiLevelType w:val="hybridMultilevel"/>
    <w:tmpl w:val="C8A025E4"/>
    <w:lvl w:ilvl="0" w:tplc="7D20A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71695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65B"/>
    <w:rsid w:val="00016281"/>
    <w:rsid w:val="00017B97"/>
    <w:rsid w:val="0004119D"/>
    <w:rsid w:val="00053A9F"/>
    <w:rsid w:val="00064881"/>
    <w:rsid w:val="0006683D"/>
    <w:rsid w:val="000A1366"/>
    <w:rsid w:val="000A3C96"/>
    <w:rsid w:val="000B05D0"/>
    <w:rsid w:val="000D2861"/>
    <w:rsid w:val="0013469F"/>
    <w:rsid w:val="00150E37"/>
    <w:rsid w:val="00185E7C"/>
    <w:rsid w:val="001A1AA2"/>
    <w:rsid w:val="001A4E8A"/>
    <w:rsid w:val="001C7BD0"/>
    <w:rsid w:val="001F4D9E"/>
    <w:rsid w:val="00207E0A"/>
    <w:rsid w:val="00256BF5"/>
    <w:rsid w:val="00260F9F"/>
    <w:rsid w:val="0026161D"/>
    <w:rsid w:val="002715B7"/>
    <w:rsid w:val="00274A9E"/>
    <w:rsid w:val="00277BAB"/>
    <w:rsid w:val="002D5AD9"/>
    <w:rsid w:val="002D6E88"/>
    <w:rsid w:val="00326927"/>
    <w:rsid w:val="003744D7"/>
    <w:rsid w:val="00375A31"/>
    <w:rsid w:val="003E4CB9"/>
    <w:rsid w:val="003F0315"/>
    <w:rsid w:val="003F66C4"/>
    <w:rsid w:val="003F7009"/>
    <w:rsid w:val="00427B03"/>
    <w:rsid w:val="00457DF6"/>
    <w:rsid w:val="0047032F"/>
    <w:rsid w:val="00476D56"/>
    <w:rsid w:val="004859E7"/>
    <w:rsid w:val="00491115"/>
    <w:rsid w:val="00494230"/>
    <w:rsid w:val="00502A5A"/>
    <w:rsid w:val="00513DC5"/>
    <w:rsid w:val="00524F00"/>
    <w:rsid w:val="00526AA3"/>
    <w:rsid w:val="00535533"/>
    <w:rsid w:val="00564152"/>
    <w:rsid w:val="00572A0D"/>
    <w:rsid w:val="005756BB"/>
    <w:rsid w:val="005A7672"/>
    <w:rsid w:val="005B1EB9"/>
    <w:rsid w:val="005D1574"/>
    <w:rsid w:val="005D4596"/>
    <w:rsid w:val="005F1823"/>
    <w:rsid w:val="0060419F"/>
    <w:rsid w:val="00615FBF"/>
    <w:rsid w:val="00634994"/>
    <w:rsid w:val="00634DFE"/>
    <w:rsid w:val="00646C3A"/>
    <w:rsid w:val="00667CF3"/>
    <w:rsid w:val="00675581"/>
    <w:rsid w:val="006C4F6E"/>
    <w:rsid w:val="006F02FA"/>
    <w:rsid w:val="006F36FC"/>
    <w:rsid w:val="00710F05"/>
    <w:rsid w:val="00720B96"/>
    <w:rsid w:val="00771C0E"/>
    <w:rsid w:val="00777B9E"/>
    <w:rsid w:val="00795B51"/>
    <w:rsid w:val="00796E75"/>
    <w:rsid w:val="00796F4C"/>
    <w:rsid w:val="00797A7A"/>
    <w:rsid w:val="007A2330"/>
    <w:rsid w:val="007D26C8"/>
    <w:rsid w:val="007E6E25"/>
    <w:rsid w:val="0081721F"/>
    <w:rsid w:val="008203DE"/>
    <w:rsid w:val="00827BD5"/>
    <w:rsid w:val="00840F28"/>
    <w:rsid w:val="0086451E"/>
    <w:rsid w:val="0088048E"/>
    <w:rsid w:val="008A2315"/>
    <w:rsid w:val="008A72EF"/>
    <w:rsid w:val="008D4522"/>
    <w:rsid w:val="008F44D4"/>
    <w:rsid w:val="0091571B"/>
    <w:rsid w:val="00917ECC"/>
    <w:rsid w:val="00923F0D"/>
    <w:rsid w:val="00925440"/>
    <w:rsid w:val="00931EB0"/>
    <w:rsid w:val="009343C3"/>
    <w:rsid w:val="009826B8"/>
    <w:rsid w:val="00993054"/>
    <w:rsid w:val="009B7992"/>
    <w:rsid w:val="00A10D74"/>
    <w:rsid w:val="00A14DE3"/>
    <w:rsid w:val="00A20CA8"/>
    <w:rsid w:val="00A233FB"/>
    <w:rsid w:val="00A30F25"/>
    <w:rsid w:val="00A6596E"/>
    <w:rsid w:val="00A934F4"/>
    <w:rsid w:val="00AC0AD9"/>
    <w:rsid w:val="00AE5280"/>
    <w:rsid w:val="00AF1E06"/>
    <w:rsid w:val="00B03D34"/>
    <w:rsid w:val="00B066CA"/>
    <w:rsid w:val="00B0711E"/>
    <w:rsid w:val="00B12624"/>
    <w:rsid w:val="00B22BA1"/>
    <w:rsid w:val="00B67287"/>
    <w:rsid w:val="00B752AA"/>
    <w:rsid w:val="00B76619"/>
    <w:rsid w:val="00B77786"/>
    <w:rsid w:val="00B95B67"/>
    <w:rsid w:val="00BA21D7"/>
    <w:rsid w:val="00BA6374"/>
    <w:rsid w:val="00BC4E8A"/>
    <w:rsid w:val="00BD1CF0"/>
    <w:rsid w:val="00BD1DBD"/>
    <w:rsid w:val="00BD2AA8"/>
    <w:rsid w:val="00BD5303"/>
    <w:rsid w:val="00BE6F33"/>
    <w:rsid w:val="00BF0A37"/>
    <w:rsid w:val="00C02F2B"/>
    <w:rsid w:val="00C27419"/>
    <w:rsid w:val="00C40724"/>
    <w:rsid w:val="00C41CB2"/>
    <w:rsid w:val="00C65A9B"/>
    <w:rsid w:val="00CA3138"/>
    <w:rsid w:val="00CA31BC"/>
    <w:rsid w:val="00CE5B15"/>
    <w:rsid w:val="00D04F16"/>
    <w:rsid w:val="00D6265D"/>
    <w:rsid w:val="00D74197"/>
    <w:rsid w:val="00D80C53"/>
    <w:rsid w:val="00DB2C93"/>
    <w:rsid w:val="00DD0180"/>
    <w:rsid w:val="00DD171C"/>
    <w:rsid w:val="00DE0492"/>
    <w:rsid w:val="00E143AC"/>
    <w:rsid w:val="00E17F62"/>
    <w:rsid w:val="00E2265B"/>
    <w:rsid w:val="00E4346F"/>
    <w:rsid w:val="00E5434F"/>
    <w:rsid w:val="00E62870"/>
    <w:rsid w:val="00EA0475"/>
    <w:rsid w:val="00EB0E4B"/>
    <w:rsid w:val="00EC3DE6"/>
    <w:rsid w:val="00ED2A49"/>
    <w:rsid w:val="00F07401"/>
    <w:rsid w:val="00F10C08"/>
    <w:rsid w:val="00F11AED"/>
    <w:rsid w:val="00F25D25"/>
    <w:rsid w:val="00F61184"/>
    <w:rsid w:val="00F70AA3"/>
    <w:rsid w:val="00F85313"/>
    <w:rsid w:val="00F872FD"/>
    <w:rsid w:val="00FA6735"/>
    <w:rsid w:val="00FA6D64"/>
    <w:rsid w:val="00FD1D01"/>
    <w:rsid w:val="00FE2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D82BF8"/>
  <w15:docId w15:val="{6615D4C8-8BE0-482B-BEE6-18BF2CABA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Theme="minorHAnsi" w:hAnsi="Cambria" w:cstheme="majorBidi"/>
        <w:b/>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26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65B"/>
  </w:style>
  <w:style w:type="paragraph" w:styleId="Footer">
    <w:name w:val="footer"/>
    <w:basedOn w:val="Normal"/>
    <w:link w:val="FooterChar"/>
    <w:uiPriority w:val="99"/>
    <w:unhideWhenUsed/>
    <w:rsid w:val="00E226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65B"/>
  </w:style>
  <w:style w:type="paragraph" w:styleId="NoSpacing">
    <w:name w:val="No Spacing"/>
    <w:uiPriority w:val="1"/>
    <w:qFormat/>
    <w:rsid w:val="008804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DAFA15F94D64538A3496A4B1A839A46"/>
        <w:category>
          <w:name w:val="General"/>
          <w:gallery w:val="placeholder"/>
        </w:category>
        <w:types>
          <w:type w:val="bbPlcHdr"/>
        </w:types>
        <w:behaviors>
          <w:behavior w:val="content"/>
        </w:behaviors>
        <w:guid w:val="{3E626A09-B927-4080-98C6-860B48132187}"/>
      </w:docPartPr>
      <w:docPartBody>
        <w:p w:rsidR="00102CD8" w:rsidRDefault="00557303" w:rsidP="00557303">
          <w:pPr>
            <w:pStyle w:val="BDAFA15F94D64538A3496A4B1A839A46"/>
          </w:pPr>
          <w:r>
            <w:rPr>
              <w:rStyle w:val="PlaceholderText"/>
            </w:rPr>
            <w:t>[Author]</w:t>
          </w:r>
        </w:p>
      </w:docPartBody>
    </w:docPart>
    <w:docPart>
      <w:docPartPr>
        <w:name w:val="54118CE9D9424D1A9179C8E00A2803C8"/>
        <w:category>
          <w:name w:val="General"/>
          <w:gallery w:val="placeholder"/>
        </w:category>
        <w:types>
          <w:type w:val="bbPlcHdr"/>
        </w:types>
        <w:behaviors>
          <w:behavior w:val="content"/>
        </w:behaviors>
        <w:guid w:val="{50D092B7-9F62-4471-80C3-B74339148BC3}"/>
      </w:docPartPr>
      <w:docPartBody>
        <w:p w:rsidR="006437BA" w:rsidRDefault="00102CD8" w:rsidP="00102CD8">
          <w:pPr>
            <w:pStyle w:val="54118CE9D9424D1A9179C8E00A2803C8"/>
          </w:pPr>
          <w:r>
            <w:rPr>
              <w:caps/>
              <w:color w:val="156082" w:themeColor="accent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303"/>
    <w:rsid w:val="00012BDB"/>
    <w:rsid w:val="000268A6"/>
    <w:rsid w:val="00043ABE"/>
    <w:rsid w:val="000613F2"/>
    <w:rsid w:val="00073359"/>
    <w:rsid w:val="000B2C77"/>
    <w:rsid w:val="00102CD8"/>
    <w:rsid w:val="00115D6D"/>
    <w:rsid w:val="00167302"/>
    <w:rsid w:val="00261A4D"/>
    <w:rsid w:val="0028360F"/>
    <w:rsid w:val="002E75AD"/>
    <w:rsid w:val="00397BC7"/>
    <w:rsid w:val="00513DC5"/>
    <w:rsid w:val="00557303"/>
    <w:rsid w:val="005705CB"/>
    <w:rsid w:val="005D51B9"/>
    <w:rsid w:val="006437BA"/>
    <w:rsid w:val="00692A30"/>
    <w:rsid w:val="006C6569"/>
    <w:rsid w:val="00767FF9"/>
    <w:rsid w:val="00797A7A"/>
    <w:rsid w:val="007E150F"/>
    <w:rsid w:val="007F3424"/>
    <w:rsid w:val="0085627A"/>
    <w:rsid w:val="008A72EF"/>
    <w:rsid w:val="008E5BB0"/>
    <w:rsid w:val="009739DA"/>
    <w:rsid w:val="009A4FC2"/>
    <w:rsid w:val="00A068A0"/>
    <w:rsid w:val="00A87227"/>
    <w:rsid w:val="00AC3496"/>
    <w:rsid w:val="00AE28B8"/>
    <w:rsid w:val="00CE5B15"/>
    <w:rsid w:val="00DB3538"/>
    <w:rsid w:val="00DE0492"/>
    <w:rsid w:val="00E2148B"/>
    <w:rsid w:val="00EC3DE6"/>
    <w:rsid w:val="00F017F2"/>
    <w:rsid w:val="00F61184"/>
    <w:rsid w:val="00F82D82"/>
    <w:rsid w:val="00FE4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7303"/>
    <w:rPr>
      <w:color w:val="808080"/>
    </w:rPr>
  </w:style>
  <w:style w:type="paragraph" w:customStyle="1" w:styleId="BDAFA15F94D64538A3496A4B1A839A46">
    <w:name w:val="BDAFA15F94D64538A3496A4B1A839A46"/>
    <w:rsid w:val="00557303"/>
  </w:style>
  <w:style w:type="paragraph" w:customStyle="1" w:styleId="54118CE9D9424D1A9179C8E00A2803C8">
    <w:name w:val="54118CE9D9424D1A9179C8E00A2803C8"/>
    <w:rsid w:val="00102C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73157-E4E5-463E-830D-895612FCD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491</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VILLAGE PLANNING BOARD                                                                                                                                          WORK SESSION</vt:lpstr>
    </vt:vector>
  </TitlesOfParts>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VILLAGE PLANNING BOARD                                                                                                                                          WORK SESSION</dc:title>
  <dc:subject/>
  <dc:creator>planning board meeting                                03/27/25</dc:creator>
  <cp:keywords/>
  <dc:description/>
  <cp:lastModifiedBy>Becky Jackson</cp:lastModifiedBy>
  <cp:revision>4</cp:revision>
  <cp:lastPrinted>2025-04-24T14:33:00Z</cp:lastPrinted>
  <dcterms:created xsi:type="dcterms:W3CDTF">2025-04-21T18:58:00Z</dcterms:created>
  <dcterms:modified xsi:type="dcterms:W3CDTF">2025-04-24T14:33:00Z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1f482ffcea5b44812a67452090e574b89dbdcd814c75e28fc3b78c3d6d03c43a</vt:lpwstr>
  </property>
</Properties>
</file>